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BFC1" w14:textId="53D57D89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295A9173">
            <wp:extent cx="1288566" cy="522514"/>
            <wp:effectExtent l="0" t="0" r="6985" b="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55" cy="68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E38F" w14:textId="77777777" w:rsidR="00232073" w:rsidRDefault="00232073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</w:p>
    <w:p w14:paraId="23CF7C59" w14:textId="54CB09C4" w:rsidR="00BF12C2" w:rsidRDefault="005C7CDA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76621A">
        <w:rPr>
          <w:rFonts w:ascii="Century Gothic" w:hAnsi="Century Gothic" w:cstheme="majorHAnsi"/>
          <w:b/>
        </w:rPr>
        <w:t>Octo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D861BD">
        <w:rPr>
          <w:rFonts w:ascii="Century Gothic" w:hAnsi="Century Gothic" w:cstheme="majorHAnsi"/>
          <w:b/>
        </w:rPr>
        <w:t>21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59314FF6" w14:textId="77777777" w:rsidR="00232073" w:rsidRPr="009E5AFD" w:rsidRDefault="00232073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3E61A7A0" w14:textId="69E22B89" w:rsidR="00EF57C7" w:rsidRPr="009E5AFD" w:rsidRDefault="00281A46" w:rsidP="001B77F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9E5AFD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14:paraId="24AD125E" w14:textId="77777777" w:rsidR="00BF12C2" w:rsidRPr="009E5AFD" w:rsidRDefault="00BF12C2" w:rsidP="001B77F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14:paraId="38C08B3B" w14:textId="7AF540A7" w:rsidR="00232073" w:rsidRDefault="004F7087" w:rsidP="00040DCE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164C55">
        <w:rPr>
          <w:rFonts w:ascii="Century Gothic" w:hAnsi="Century Gothic" w:cstheme="majorHAnsi"/>
          <w:b/>
          <w:u w:val="single"/>
        </w:rPr>
        <w:t>Welcome</w:t>
      </w:r>
      <w:r w:rsidR="0036691A" w:rsidRPr="00164C55">
        <w:rPr>
          <w:rFonts w:ascii="Century Gothic" w:hAnsi="Century Gothic" w:cstheme="majorHAnsi"/>
          <w:b/>
          <w:u w:val="single"/>
        </w:rPr>
        <w:t>-</w:t>
      </w:r>
      <w:r w:rsidR="00DC317B" w:rsidRPr="00A82D4B">
        <w:rPr>
          <w:rFonts w:ascii="Century Gothic" w:hAnsi="Century Gothic" w:cstheme="majorHAnsi"/>
        </w:rPr>
        <w:t xml:space="preserve"> </w:t>
      </w:r>
      <w:r w:rsidR="00F04353" w:rsidRPr="00A82D4B">
        <w:rPr>
          <w:rFonts w:ascii="Century Gothic" w:hAnsi="Century Gothic" w:cstheme="majorHAnsi"/>
        </w:rPr>
        <w:t xml:space="preserve">Commissioner </w:t>
      </w:r>
      <w:r w:rsidR="006D4B23" w:rsidRPr="00A82D4B">
        <w:rPr>
          <w:rFonts w:ascii="Century Gothic" w:hAnsi="Century Gothic" w:cstheme="majorHAnsi"/>
        </w:rPr>
        <w:t>Bolos</w:t>
      </w:r>
    </w:p>
    <w:p w14:paraId="2DBE47FF" w14:textId="77777777" w:rsidR="00A50030" w:rsidRPr="00A82D4B" w:rsidRDefault="00A50030" w:rsidP="00A50030">
      <w:pPr>
        <w:pStyle w:val="ListParagraph"/>
        <w:spacing w:after="0"/>
        <w:rPr>
          <w:rFonts w:ascii="Century Gothic" w:hAnsi="Century Gothic" w:cstheme="majorHAnsi"/>
        </w:rPr>
      </w:pPr>
    </w:p>
    <w:p w14:paraId="1649D0C0" w14:textId="77DCC8E4" w:rsidR="00232073" w:rsidRPr="00A50030" w:rsidRDefault="00E57482" w:rsidP="009C1BD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164C55">
        <w:rPr>
          <w:rFonts w:ascii="Century Gothic" w:hAnsi="Century Gothic" w:cstheme="majorHAnsi"/>
          <w:b/>
          <w:u w:val="single"/>
        </w:rPr>
        <w:t>Pledge of Allegiance</w:t>
      </w:r>
      <w:r w:rsidR="00164C55">
        <w:rPr>
          <w:rFonts w:ascii="Century Gothic" w:hAnsi="Century Gothic" w:cstheme="majorHAnsi"/>
          <w:u w:val="single"/>
        </w:rPr>
        <w:t>-</w:t>
      </w:r>
    </w:p>
    <w:p w14:paraId="6C13C910" w14:textId="0B5AA708" w:rsidR="00A50030" w:rsidRPr="00A50030" w:rsidRDefault="00A50030" w:rsidP="00A50030">
      <w:pPr>
        <w:spacing w:after="0"/>
        <w:rPr>
          <w:rFonts w:ascii="Century Gothic" w:hAnsi="Century Gothic" w:cstheme="majorHAnsi"/>
          <w:b/>
          <w:u w:val="single"/>
        </w:rPr>
      </w:pPr>
    </w:p>
    <w:p w14:paraId="28C8241A" w14:textId="1E2C8A3B" w:rsidR="00232073" w:rsidRPr="00A50030" w:rsidRDefault="002E00D0" w:rsidP="00BE6BD3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/>
          <w:bCs/>
          <w:u w:val="single"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E87716" w:rsidRPr="00A82D4B">
        <w:rPr>
          <w:rFonts w:ascii="Century Gothic" w:hAnsi="Century Gothic" w:cstheme="majorHAnsi"/>
          <w:b/>
        </w:rPr>
        <w:t xml:space="preserve"> </w:t>
      </w:r>
      <w:r w:rsidR="004F7087" w:rsidRPr="00164C55">
        <w:rPr>
          <w:rFonts w:ascii="Century Gothic" w:hAnsi="Century Gothic" w:cstheme="majorHAnsi"/>
          <w:b/>
          <w:u w:val="single"/>
        </w:rPr>
        <w:t>Invocation</w:t>
      </w:r>
      <w:r w:rsidR="00164C55">
        <w:rPr>
          <w:rFonts w:ascii="Century Gothic" w:hAnsi="Century Gothic" w:cstheme="majorHAnsi"/>
          <w:b/>
          <w:u w:val="single"/>
        </w:rPr>
        <w:t>/Moment of Silence-</w:t>
      </w:r>
      <w:r w:rsidR="00B524C3" w:rsidRPr="00B524C3">
        <w:rPr>
          <w:rFonts w:ascii="Century Gothic" w:hAnsi="Century Gothic" w:cstheme="majorHAnsi"/>
        </w:rPr>
        <w:t xml:space="preserve"> </w:t>
      </w:r>
      <w:r w:rsidR="000E1F1D">
        <w:rPr>
          <w:rFonts w:ascii="Century Gothic" w:hAnsi="Century Gothic" w:cstheme="majorHAnsi"/>
        </w:rPr>
        <w:t>Commissioner Harvey</w:t>
      </w:r>
    </w:p>
    <w:p w14:paraId="6E823CC1" w14:textId="3A56B325" w:rsidR="00A50030" w:rsidRPr="00A50030" w:rsidRDefault="00A50030" w:rsidP="00A50030">
      <w:pPr>
        <w:spacing w:after="0"/>
        <w:rPr>
          <w:rStyle w:val="Strong"/>
          <w:rFonts w:ascii="Century Gothic" w:hAnsi="Century Gothic"/>
          <w:b w:val="0"/>
          <w:u w:val="single"/>
        </w:rPr>
      </w:pPr>
    </w:p>
    <w:p w14:paraId="77A59BE1" w14:textId="61E60BAC" w:rsidR="00D51C1C" w:rsidRPr="005579A0" w:rsidRDefault="002E00D0" w:rsidP="00111A57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  <w:b/>
        </w:rPr>
        <w:t xml:space="preserve">     </w:t>
      </w:r>
      <w:r w:rsidR="00E87716" w:rsidRPr="00A82D4B">
        <w:rPr>
          <w:rFonts w:ascii="Century Gothic" w:hAnsi="Century Gothic" w:cstheme="majorHAnsi"/>
          <w:b/>
        </w:rPr>
        <w:t xml:space="preserve"> </w:t>
      </w:r>
      <w:r w:rsidR="003F2998" w:rsidRPr="00164C55">
        <w:rPr>
          <w:rFonts w:ascii="Century Gothic" w:hAnsi="Century Gothic"/>
          <w:b/>
          <w:u w:val="single"/>
        </w:rPr>
        <w:t>Commissioner Comments</w:t>
      </w:r>
      <w:r w:rsidR="003F2998" w:rsidRPr="005579A0">
        <w:rPr>
          <w:rFonts w:ascii="Century Gothic" w:hAnsi="Century Gothic"/>
          <w:i/>
        </w:rPr>
        <w:t>-</w:t>
      </w:r>
      <w:r w:rsidR="00F53222" w:rsidRPr="005579A0">
        <w:rPr>
          <w:rFonts w:ascii="Century Gothic" w:hAnsi="Century Gothic"/>
          <w:i/>
        </w:rPr>
        <w:t xml:space="preserve"> </w:t>
      </w:r>
      <w:r w:rsidR="005579A0" w:rsidRPr="005579A0">
        <w:rPr>
          <w:rFonts w:ascii="Century Gothic" w:hAnsi="Century Gothic"/>
          <w:i/>
        </w:rPr>
        <w:t xml:space="preserve"> </w:t>
      </w:r>
    </w:p>
    <w:p w14:paraId="66795995" w14:textId="5D87B525" w:rsidR="00232073" w:rsidRPr="00A82D4B" w:rsidRDefault="00232073" w:rsidP="00232073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0CAE90F7" w14:textId="61EF705A" w:rsidR="00D51C1C" w:rsidRPr="00164C55" w:rsidRDefault="004F7087" w:rsidP="005A338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164C55">
        <w:rPr>
          <w:rFonts w:ascii="Century Gothic" w:hAnsi="Century Gothic" w:cstheme="majorHAnsi"/>
          <w:b/>
          <w:u w:val="single"/>
        </w:rPr>
        <w:t>Consent Items</w:t>
      </w:r>
      <w:r w:rsidR="00473E60" w:rsidRPr="00164C55">
        <w:rPr>
          <w:rFonts w:ascii="Century Gothic" w:hAnsi="Century Gothic" w:cstheme="majorHAnsi"/>
          <w:b/>
          <w:u w:val="single"/>
        </w:rPr>
        <w:t>-</w:t>
      </w:r>
    </w:p>
    <w:p w14:paraId="39B619DE" w14:textId="77777777" w:rsidR="00232073" w:rsidRPr="00A82D4B" w:rsidRDefault="00232073" w:rsidP="00232073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14DD0152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28742A">
          <w:rPr>
            <w:rStyle w:val="Hyperlink"/>
            <w:rFonts w:ascii="Century Gothic" w:hAnsi="Century Gothic" w:cstheme="majorHAnsi"/>
            <w:color w:val="auto"/>
            <w:u w:val="none"/>
          </w:rPr>
          <w:t>265,256.20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3B415A0" w14:textId="0EB22FF7" w:rsidR="00D81663" w:rsidRPr="00A82D4B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 #</w:t>
      </w:r>
      <w:r w:rsidR="00A50030">
        <w:rPr>
          <w:rFonts w:ascii="Century Gothic" w:hAnsi="Century Gothic" w:cstheme="majorHAnsi"/>
        </w:rPr>
        <w:t>1062</w:t>
      </w:r>
      <w:r w:rsidR="00D861BD">
        <w:rPr>
          <w:rFonts w:ascii="Century Gothic" w:hAnsi="Century Gothic" w:cstheme="majorHAnsi"/>
        </w:rPr>
        <w:t>20-</w:t>
      </w:r>
      <w:r w:rsidR="007003A8">
        <w:rPr>
          <w:rFonts w:ascii="Century Gothic" w:hAnsi="Century Gothic" w:cstheme="majorHAnsi"/>
        </w:rPr>
        <w:t>106282</w:t>
      </w:r>
      <w:r w:rsidR="00A50030">
        <w:rPr>
          <w:rFonts w:ascii="Century Gothic" w:hAnsi="Century Gothic" w:cstheme="majorHAnsi"/>
        </w:rPr>
        <w:t xml:space="preserve"> </w:t>
      </w:r>
      <w:r w:rsidR="00472CA6" w:rsidRPr="00A82D4B">
        <w:rPr>
          <w:rFonts w:ascii="Century Gothic" w:hAnsi="Century Gothic" w:cstheme="majorHAnsi"/>
        </w:rPr>
        <w:t>and</w:t>
      </w:r>
      <w:r w:rsidR="009E5AFD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>#</w:t>
      </w:r>
      <w:r w:rsidR="00A50030">
        <w:rPr>
          <w:rFonts w:ascii="Century Gothic" w:hAnsi="Century Gothic" w:cstheme="majorHAnsi"/>
        </w:rPr>
        <w:t>49349</w:t>
      </w:r>
      <w:r w:rsidR="00D861BD">
        <w:rPr>
          <w:rFonts w:ascii="Century Gothic" w:hAnsi="Century Gothic" w:cstheme="majorHAnsi"/>
        </w:rPr>
        <w:t>6-</w:t>
      </w:r>
      <w:r w:rsidR="007003A8">
        <w:rPr>
          <w:rFonts w:ascii="Century Gothic" w:hAnsi="Century Gothic" w:cstheme="majorHAnsi"/>
        </w:rPr>
        <w:t>493598 and #475</w:t>
      </w:r>
      <w:r w:rsidR="00472CA6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amount of </w:t>
      </w:r>
      <w:hyperlink r:id="rId10" w:history="1">
        <w:r w:rsidRPr="007003A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7003A8" w:rsidRPr="007003A8">
        <w:rPr>
          <w:rFonts w:ascii="Century Gothic" w:hAnsi="Century Gothic"/>
        </w:rPr>
        <w:t>621,687.56</w:t>
      </w:r>
      <w:r w:rsidR="00A50030" w:rsidRPr="007003A8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77777777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55FE2993" w14:textId="7E74CE6B" w:rsidR="00612113" w:rsidRDefault="00612113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the minutes </w:t>
      </w:r>
      <w:proofErr w:type="gramStart"/>
      <w:r>
        <w:rPr>
          <w:rFonts w:ascii="Century Gothic" w:hAnsi="Century Gothic" w:cstheme="majorHAnsi"/>
        </w:rPr>
        <w:t>from</w:t>
      </w:r>
      <w:proofErr w:type="gramEnd"/>
      <w:r>
        <w:rPr>
          <w:rFonts w:ascii="Century Gothic" w:hAnsi="Century Gothic" w:cstheme="majorHAnsi"/>
        </w:rPr>
        <w:t xml:space="preserve"> the October 14, </w:t>
      </w:r>
      <w:proofErr w:type="gramStart"/>
      <w:r>
        <w:rPr>
          <w:rFonts w:ascii="Century Gothic" w:hAnsi="Century Gothic" w:cstheme="majorHAnsi"/>
        </w:rPr>
        <w:t>2025</w:t>
      </w:r>
      <w:proofErr w:type="gramEnd"/>
      <w:r>
        <w:rPr>
          <w:rFonts w:ascii="Century Gothic" w:hAnsi="Century Gothic" w:cstheme="majorHAnsi"/>
        </w:rPr>
        <w:t xml:space="preserve"> meeting. </w:t>
      </w:r>
    </w:p>
    <w:p w14:paraId="29F86C13" w14:textId="5642C8EF" w:rsidR="00A45E7A" w:rsidRDefault="000E1F1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</w:t>
      </w:r>
      <w:r w:rsidR="00A45E7A">
        <w:rPr>
          <w:rFonts w:ascii="Century Gothic" w:hAnsi="Century Gothic" w:cstheme="majorHAnsi"/>
        </w:rPr>
        <w:t xml:space="preserve">rom the Parks and Recreation Department for </w:t>
      </w:r>
      <w:r>
        <w:rPr>
          <w:rFonts w:ascii="Century Gothic" w:hAnsi="Century Gothic" w:cstheme="majorHAnsi"/>
        </w:rPr>
        <w:t xml:space="preserve">approval </w:t>
      </w:r>
      <w:r w:rsidR="00A45E7A">
        <w:rPr>
          <w:rFonts w:ascii="Century Gothic" w:hAnsi="Century Gothic" w:cstheme="majorHAnsi"/>
        </w:rPr>
        <w:t xml:space="preserve">to </w:t>
      </w:r>
      <w:r w:rsidR="002E4813">
        <w:rPr>
          <w:rFonts w:ascii="Century Gothic" w:hAnsi="Century Gothic" w:cstheme="majorHAnsi"/>
        </w:rPr>
        <w:t xml:space="preserve">surplus </w:t>
      </w:r>
      <w:r w:rsidR="00A45E7A">
        <w:rPr>
          <w:rFonts w:ascii="Century Gothic" w:hAnsi="Century Gothic" w:cstheme="majorHAnsi"/>
        </w:rPr>
        <w:t>the following items:</w:t>
      </w:r>
    </w:p>
    <w:p w14:paraId="77F97AD3" w14:textId="77777777" w:rsidR="00A45E7A" w:rsidRDefault="00A45E7A" w:rsidP="00A45E7A">
      <w:pPr>
        <w:spacing w:after="0" w:line="240" w:lineRule="auto"/>
        <w:ind w:left="144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Cub Cadet 7360SS Tractor </w:t>
      </w:r>
    </w:p>
    <w:p w14:paraId="0225CF2C" w14:textId="77777777" w:rsidR="00A45E7A" w:rsidRDefault="00A45E7A" w:rsidP="00A45E7A">
      <w:pPr>
        <w:spacing w:after="0" w:line="240" w:lineRule="auto"/>
        <w:ind w:left="144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Magnum Generator 45 k</w:t>
      </w:r>
    </w:p>
    <w:p w14:paraId="22DA0A26" w14:textId="77777777" w:rsidR="00A45E7A" w:rsidRDefault="00A45E7A" w:rsidP="00A45E7A">
      <w:pPr>
        <w:spacing w:after="0" w:line="240" w:lineRule="auto"/>
        <w:ind w:left="144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Kubota 1100 Side X Side </w:t>
      </w:r>
    </w:p>
    <w:p w14:paraId="6D5896EC" w14:textId="347672BD" w:rsidR="00666613" w:rsidRPr="00A45E7A" w:rsidRDefault="00666613" w:rsidP="00A45E7A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45E7A">
        <w:rPr>
          <w:rFonts w:ascii="Century Gothic" w:hAnsi="Century Gothic"/>
        </w:rPr>
        <w:t>Request for approval of a</w:t>
      </w:r>
      <w:r w:rsidRPr="00A45E7A">
        <w:rPr>
          <w:rFonts w:ascii="Century Gothic" w:hAnsi="Century Gothic"/>
        </w:rPr>
        <w:t xml:space="preserve">n </w:t>
      </w:r>
      <w:proofErr w:type="gramStart"/>
      <w:r w:rsidRPr="00A45E7A">
        <w:rPr>
          <w:rFonts w:ascii="Century Gothic" w:hAnsi="Century Gothic"/>
        </w:rPr>
        <w:t xml:space="preserve">agreement </w:t>
      </w:r>
      <w:r w:rsidRPr="00A45E7A">
        <w:rPr>
          <w:rFonts w:ascii="Century Gothic" w:hAnsi="Century Gothic"/>
        </w:rPr>
        <w:t>by and</w:t>
      </w:r>
      <w:proofErr w:type="gramEnd"/>
      <w:r w:rsidRPr="00A45E7A">
        <w:rPr>
          <w:rFonts w:ascii="Century Gothic" w:hAnsi="Century Gothic"/>
        </w:rPr>
        <w:t xml:space="preserve"> between Weber County and Riley Restaurant Group to operate a café/coffee shop in the</w:t>
      </w:r>
      <w:r w:rsidRPr="00A45E7A">
        <w:rPr>
          <w:rFonts w:ascii="Century Gothic" w:hAnsi="Century Gothic"/>
        </w:rPr>
        <w:t xml:space="preserve"> Pleasant Valley Library.</w:t>
      </w:r>
    </w:p>
    <w:p w14:paraId="4E15F175" w14:textId="7AECC72A" w:rsidR="00666613" w:rsidRDefault="00576789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823D85">
        <w:rPr>
          <w:rFonts w:ascii="Century Gothic" w:hAnsi="Century Gothic" w:cstheme="majorHAnsi"/>
        </w:rPr>
        <w:t xml:space="preserve">the </w:t>
      </w:r>
      <w:r>
        <w:rPr>
          <w:rFonts w:ascii="Century Gothic" w:hAnsi="Century Gothic" w:cstheme="majorHAnsi"/>
        </w:rPr>
        <w:t xml:space="preserve">2026 Voya Application Contract by and between Weber County and Voya Financial for </w:t>
      </w:r>
      <w:r w:rsidR="00823D85">
        <w:rPr>
          <w:rFonts w:ascii="Century Gothic" w:hAnsi="Century Gothic" w:cstheme="majorHAnsi"/>
        </w:rPr>
        <w:t xml:space="preserve">the 2026 Administration Agreement for </w:t>
      </w:r>
      <w:r>
        <w:rPr>
          <w:rFonts w:ascii="Century Gothic" w:hAnsi="Century Gothic" w:cstheme="majorHAnsi"/>
        </w:rPr>
        <w:t>accident, critical illness, and hospital indemnity insurance.</w:t>
      </w:r>
    </w:p>
    <w:p w14:paraId="7031152F" w14:textId="2E9F71F4" w:rsidR="00576789" w:rsidRDefault="00576789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823D85">
        <w:rPr>
          <w:rFonts w:ascii="Century Gothic" w:hAnsi="Century Gothic" w:cstheme="majorHAnsi"/>
        </w:rPr>
        <w:t xml:space="preserve">the </w:t>
      </w:r>
      <w:r>
        <w:rPr>
          <w:rFonts w:ascii="Century Gothic" w:hAnsi="Century Gothic" w:cstheme="majorHAnsi"/>
        </w:rPr>
        <w:t xml:space="preserve">2026 Voya </w:t>
      </w:r>
      <w:r w:rsidR="00823D85">
        <w:rPr>
          <w:rFonts w:ascii="Century Gothic" w:hAnsi="Century Gothic" w:cstheme="majorHAnsi"/>
        </w:rPr>
        <w:t xml:space="preserve">Contract by and between Weber County and </w:t>
      </w:r>
      <w:r>
        <w:rPr>
          <w:rFonts w:ascii="Century Gothic" w:hAnsi="Century Gothic" w:cstheme="majorHAnsi"/>
        </w:rPr>
        <w:t xml:space="preserve">Voya Financial for </w:t>
      </w:r>
      <w:r w:rsidR="00823D85">
        <w:rPr>
          <w:rFonts w:ascii="Century Gothic" w:hAnsi="Century Gothic" w:cstheme="majorHAnsi"/>
        </w:rPr>
        <w:t xml:space="preserve">the 2026 Administrative Agreement for </w:t>
      </w:r>
      <w:r>
        <w:rPr>
          <w:rFonts w:ascii="Century Gothic" w:hAnsi="Century Gothic" w:cstheme="majorHAnsi"/>
        </w:rPr>
        <w:t xml:space="preserve">accident, critical illness, and hospital indemnity insurance. </w:t>
      </w:r>
    </w:p>
    <w:p w14:paraId="62704634" w14:textId="07957545" w:rsidR="00EA4F33" w:rsidRDefault="00EA4F33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</w:t>
      </w:r>
      <w:r w:rsidR="000E1F1D">
        <w:rPr>
          <w:rFonts w:ascii="Century Gothic" w:hAnsi="Century Gothic" w:cstheme="majorHAnsi"/>
        </w:rPr>
        <w:t xml:space="preserve">n agreement </w:t>
      </w:r>
      <w:r>
        <w:rPr>
          <w:rFonts w:ascii="Century Gothic" w:hAnsi="Century Gothic" w:cstheme="majorHAnsi"/>
        </w:rPr>
        <w:t xml:space="preserve">by and between Weber County and Rocky Mountain Barrel Racing Association for a </w:t>
      </w:r>
      <w:r w:rsidR="000E1F1D">
        <w:rPr>
          <w:rFonts w:ascii="Century Gothic" w:hAnsi="Century Gothic" w:cstheme="majorHAnsi"/>
        </w:rPr>
        <w:t>three-day</w:t>
      </w:r>
      <w:r>
        <w:rPr>
          <w:rFonts w:ascii="Century Gothic" w:hAnsi="Century Gothic" w:cstheme="majorHAnsi"/>
        </w:rPr>
        <w:t xml:space="preserve"> barrel racing event. </w:t>
      </w:r>
    </w:p>
    <w:p w14:paraId="07A47A52" w14:textId="408A32F0" w:rsidR="00021006" w:rsidRPr="002E4813" w:rsidRDefault="00EA4F33" w:rsidP="002E481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4813">
        <w:rPr>
          <w:rFonts w:ascii="Century Gothic" w:hAnsi="Century Gothic" w:cstheme="majorHAnsi"/>
        </w:rPr>
        <w:t>Request for approval of a</w:t>
      </w:r>
      <w:r w:rsidR="000E1F1D" w:rsidRPr="002E4813">
        <w:rPr>
          <w:rFonts w:ascii="Century Gothic" w:hAnsi="Century Gothic" w:cstheme="majorHAnsi"/>
        </w:rPr>
        <w:t xml:space="preserve">n agreement </w:t>
      </w:r>
      <w:r w:rsidRPr="002E4813">
        <w:rPr>
          <w:rFonts w:ascii="Century Gothic" w:hAnsi="Century Gothic" w:cstheme="majorHAnsi"/>
        </w:rPr>
        <w:t xml:space="preserve">by and between Weber County and Broken Heart Rodeo Company, LLC. </w:t>
      </w:r>
      <w:r w:rsidR="000E1F1D" w:rsidRPr="002E4813">
        <w:rPr>
          <w:rFonts w:ascii="Century Gothic" w:hAnsi="Century Gothic" w:cstheme="majorHAnsi"/>
        </w:rPr>
        <w:t xml:space="preserve">for rental of the facility to host Rough Stock Practice. </w:t>
      </w:r>
    </w:p>
    <w:p w14:paraId="58FEAFA4" w14:textId="77777777" w:rsidR="00A50030" w:rsidRPr="00A82D4B" w:rsidRDefault="00A50030" w:rsidP="00021006">
      <w:pPr>
        <w:pStyle w:val="ListParagraph"/>
        <w:spacing w:after="0" w:line="240" w:lineRule="auto"/>
        <w:ind w:left="1080"/>
        <w:rPr>
          <w:rFonts w:ascii="Century Gothic" w:hAnsi="Century Gothic" w:cstheme="majorHAnsi"/>
        </w:rPr>
      </w:pPr>
    </w:p>
    <w:p w14:paraId="33601A12" w14:textId="054D39FE" w:rsidR="00C867CF" w:rsidRDefault="00C867CF" w:rsidP="00D71F86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>Action Items-</w:t>
      </w:r>
    </w:p>
    <w:p w14:paraId="7EB6882E" w14:textId="143372D1" w:rsidR="00C867CF" w:rsidRDefault="00C867CF" w:rsidP="00C867CF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223F8EFB" w14:textId="77777777" w:rsidR="00666613" w:rsidRDefault="00C867CF" w:rsidP="00D861BD">
      <w:pPr>
        <w:pStyle w:val="ListParagraph"/>
        <w:numPr>
          <w:ilvl w:val="3"/>
          <w:numId w:val="2"/>
        </w:numPr>
        <w:spacing w:after="0" w:line="240" w:lineRule="auto"/>
        <w:ind w:left="1440" w:hanging="720"/>
        <w:rPr>
          <w:rStyle w:val="Hyperlink"/>
          <w:rFonts w:ascii="Century Gothic" w:hAnsi="Century Gothic" w:cstheme="majorHAnsi"/>
          <w:color w:val="auto"/>
          <w:u w:val="none"/>
        </w:rPr>
      </w:pPr>
      <w:r w:rsidRPr="00C867CF">
        <w:rPr>
          <w:rStyle w:val="Hyperlink"/>
          <w:rFonts w:ascii="Century Gothic" w:hAnsi="Century Gothic" w:cstheme="majorHAnsi"/>
          <w:color w:val="auto"/>
          <w:u w:val="none"/>
        </w:rPr>
        <w:t xml:space="preserve">Request for approval of a </w:t>
      </w:r>
      <w:r w:rsidR="00666613">
        <w:rPr>
          <w:rStyle w:val="Hyperlink"/>
          <w:rFonts w:ascii="Century Gothic" w:hAnsi="Century Gothic" w:cstheme="majorHAnsi"/>
          <w:color w:val="auto"/>
          <w:u w:val="none"/>
        </w:rPr>
        <w:t>resolution appointing a trustee to the board of the Ogden Valley Park Service Area and correcting the term of board members.</w:t>
      </w:r>
    </w:p>
    <w:p w14:paraId="4FFECAA7" w14:textId="77777777" w:rsidR="00666613" w:rsidRDefault="00666613" w:rsidP="00666613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Presenter: Stacy Skeen</w:t>
      </w:r>
    </w:p>
    <w:p w14:paraId="0DE206CA" w14:textId="464B40B9" w:rsidR="000735EA" w:rsidRDefault="00C867CF" w:rsidP="00666613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theme="majorHAnsi"/>
          <w:color w:val="auto"/>
          <w:u w:val="none"/>
        </w:rPr>
      </w:pPr>
      <w:r w:rsidRPr="00C867CF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</w:p>
    <w:p w14:paraId="712F681A" w14:textId="3A1DC735" w:rsidR="00D861BD" w:rsidRDefault="00606041" w:rsidP="00D861BD">
      <w:pPr>
        <w:pStyle w:val="ListParagraph"/>
        <w:numPr>
          <w:ilvl w:val="3"/>
          <w:numId w:val="2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 xml:space="preserve">Request for approval of an insurance application by and between </w:t>
      </w:r>
      <w:r w:rsidR="000E1F1D">
        <w:rPr>
          <w:rFonts w:ascii="Century Gothic" w:hAnsi="Century Gothic" w:cstheme="majorHAnsi"/>
        </w:rPr>
        <w:t xml:space="preserve">Weber County and Professional Bull Riders, LLC. for rental of the facility to house bulls during the PBR event </w:t>
      </w:r>
      <w:r w:rsidR="002E4813">
        <w:rPr>
          <w:rFonts w:ascii="Century Gothic" w:hAnsi="Century Gothic" w:cstheme="majorHAnsi"/>
        </w:rPr>
        <w:t xml:space="preserve">at the Delta Center in </w:t>
      </w:r>
      <w:r w:rsidR="000E1F1D">
        <w:rPr>
          <w:rFonts w:ascii="Century Gothic" w:hAnsi="Century Gothic" w:cstheme="majorHAnsi"/>
        </w:rPr>
        <w:t>SLC</w:t>
      </w:r>
      <w:r w:rsidR="002E4813">
        <w:rPr>
          <w:rFonts w:ascii="Century Gothic" w:hAnsi="Century Gothic" w:cstheme="majorHAnsi"/>
        </w:rPr>
        <w:t>.</w:t>
      </w:r>
    </w:p>
    <w:p w14:paraId="3BF6CACC" w14:textId="57E38868" w:rsidR="000E1F1D" w:rsidRDefault="000E1F1D" w:rsidP="000E1F1D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Presenter: </w:t>
      </w:r>
      <w:r w:rsidR="00A45E7A">
        <w:rPr>
          <w:rFonts w:ascii="Century Gothic" w:hAnsi="Century Gothic" w:cstheme="majorHAnsi"/>
        </w:rPr>
        <w:t xml:space="preserve">Duncan Olsen </w:t>
      </w:r>
    </w:p>
    <w:p w14:paraId="6348783E" w14:textId="77777777" w:rsidR="00202B5A" w:rsidRDefault="00202B5A" w:rsidP="00202B5A">
      <w:pPr>
        <w:spacing w:after="0" w:line="240" w:lineRule="auto"/>
        <w:rPr>
          <w:rFonts w:ascii="Century Gothic" w:hAnsi="Century Gothic" w:cstheme="majorHAnsi"/>
        </w:rPr>
      </w:pPr>
    </w:p>
    <w:p w14:paraId="5EBD02D0" w14:textId="662D1ED3" w:rsidR="00202B5A" w:rsidRDefault="00202B5A" w:rsidP="006F374A">
      <w:pPr>
        <w:pStyle w:val="ListParagraph"/>
        <w:numPr>
          <w:ilvl w:val="3"/>
          <w:numId w:val="2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an ordinance adopting a development agreement amendment for The Exchange, a previously approved master planned development in the Wolf Creek area.</w:t>
      </w:r>
    </w:p>
    <w:p w14:paraId="031F061B" w14:textId="1D0F25EA" w:rsidR="00202B5A" w:rsidRDefault="00202B5A" w:rsidP="006F374A">
      <w:pPr>
        <w:pStyle w:val="ListParagraph"/>
        <w:spacing w:after="0" w:line="240" w:lineRule="auto"/>
        <w:ind w:left="1080" w:firstLine="36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Charlie Ewert</w:t>
      </w:r>
    </w:p>
    <w:p w14:paraId="7C080029" w14:textId="77777777" w:rsidR="00202B5A" w:rsidRDefault="00202B5A" w:rsidP="00202B5A">
      <w:pPr>
        <w:spacing w:after="0" w:line="240" w:lineRule="auto"/>
        <w:rPr>
          <w:rFonts w:ascii="Century Gothic" w:hAnsi="Century Gothic" w:cstheme="majorHAnsi"/>
        </w:rPr>
      </w:pPr>
    </w:p>
    <w:p w14:paraId="52DD61B8" w14:textId="58EDE796" w:rsidR="00202B5A" w:rsidRDefault="00202B5A" w:rsidP="006F374A">
      <w:pPr>
        <w:pStyle w:val="ListParagraph"/>
        <w:numPr>
          <w:ilvl w:val="3"/>
          <w:numId w:val="2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an ordinance to rezone approximately 8.73 acres of land from the AV-3 zone to the FB zone and to amend the Eden Crossing Development Agreement.</w:t>
      </w:r>
    </w:p>
    <w:p w14:paraId="71FC3DD3" w14:textId="23700A2E" w:rsidR="00202B5A" w:rsidRDefault="00202B5A" w:rsidP="006F374A">
      <w:pPr>
        <w:pStyle w:val="ListParagraph"/>
        <w:spacing w:after="0" w:line="240" w:lineRule="auto"/>
        <w:ind w:left="1080" w:firstLine="36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Charlie Ewert</w:t>
      </w:r>
    </w:p>
    <w:p w14:paraId="3C685490" w14:textId="77777777" w:rsidR="00202B5A" w:rsidRPr="00202B5A" w:rsidRDefault="00202B5A" w:rsidP="00202B5A">
      <w:pPr>
        <w:spacing w:after="0" w:line="240" w:lineRule="auto"/>
        <w:rPr>
          <w:rFonts w:ascii="Century Gothic" w:hAnsi="Century Gothic" w:cstheme="majorHAnsi"/>
        </w:rPr>
      </w:pPr>
    </w:p>
    <w:p w14:paraId="4DCA4285" w14:textId="26845D31" w:rsidR="004609A3" w:rsidRPr="00164C55" w:rsidRDefault="003C674E" w:rsidP="00D861BD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rFonts w:ascii="Century Gothic" w:hAnsi="Century Gothic" w:cstheme="majorHAnsi"/>
          <w:u w:val="single"/>
        </w:rPr>
      </w:pPr>
      <w:r w:rsidRPr="00164C55">
        <w:rPr>
          <w:rFonts w:ascii="Century Gothic" w:hAnsi="Century Gothic"/>
          <w:b/>
          <w:iCs/>
          <w:u w:val="single"/>
        </w:rPr>
        <w:t>A</w:t>
      </w:r>
      <w:r w:rsidR="00B6281C" w:rsidRPr="00164C55">
        <w:rPr>
          <w:rFonts w:ascii="Century Gothic" w:hAnsi="Century Gothic"/>
          <w:b/>
          <w:iCs/>
          <w:u w:val="single"/>
        </w:rPr>
        <w:t>djourn-</w:t>
      </w:r>
    </w:p>
    <w:p w14:paraId="538330F4" w14:textId="77777777" w:rsidR="00BF12C2" w:rsidRPr="00A82D4B" w:rsidRDefault="00BF12C2" w:rsidP="0038298C">
      <w:pPr>
        <w:pStyle w:val="ListParagraph"/>
        <w:spacing w:after="0" w:line="240" w:lineRule="auto"/>
        <w:ind w:hanging="180"/>
        <w:rPr>
          <w:rFonts w:ascii="Century Gothic" w:hAnsi="Century Gothic" w:cstheme="majorHAnsi"/>
        </w:rPr>
      </w:pPr>
    </w:p>
    <w:p w14:paraId="08036C36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6BD5E4C7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03CDD718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74D548C" w14:textId="0AC16420" w:rsidR="004609A3" w:rsidRPr="00A82D4B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51820162" w14:textId="77777777" w:rsidR="00BF12C2" w:rsidRPr="00A82D4B" w:rsidRDefault="00BF12C2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D8CBF60" w14:textId="1EF8DA10" w:rsidR="00616F42" w:rsidRPr="00A82D4B" w:rsidRDefault="004F7087" w:rsidP="007F2AF0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D861BD">
        <w:rPr>
          <w:rFonts w:ascii="Century Gothic" w:hAnsi="Century Gothic" w:cstheme="majorHAnsi"/>
        </w:rPr>
        <w:t>Assistant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A50030">
        <w:rPr>
          <w:rFonts w:ascii="Century Gothic" w:hAnsi="Century Gothic" w:cstheme="majorHAnsi"/>
        </w:rPr>
        <w:t>1</w:t>
      </w:r>
      <w:r w:rsidR="00D861BD">
        <w:rPr>
          <w:rFonts w:ascii="Century Gothic" w:hAnsi="Century Gothic" w:cstheme="majorHAnsi"/>
        </w:rPr>
        <w:t>7</w:t>
      </w:r>
      <w:r w:rsidR="00A50030" w:rsidRPr="00A50030">
        <w:rPr>
          <w:rFonts w:ascii="Century Gothic" w:hAnsi="Century Gothic" w:cstheme="majorHAnsi"/>
          <w:vertAlign w:val="superscript"/>
        </w:rPr>
        <w:t>th</w:t>
      </w:r>
      <w:r w:rsidR="00A50030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40306">
        <w:rPr>
          <w:rFonts w:ascii="Century Gothic" w:hAnsi="Century Gothic" w:cstheme="majorHAnsi"/>
        </w:rPr>
        <w:t>October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7B96A867" w14:textId="037BE4F2" w:rsidR="00B36A36" w:rsidRPr="00A82D4B" w:rsidRDefault="00B36A36" w:rsidP="001B77F6">
      <w:pPr>
        <w:spacing w:after="0"/>
        <w:ind w:left="720"/>
        <w:rPr>
          <w:rFonts w:ascii="Century Gothic" w:hAnsi="Century Gothic" w:cstheme="majorHAnsi"/>
        </w:rPr>
      </w:pP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23BA03E7" w14:textId="508A32CA" w:rsidR="00EF0749" w:rsidRPr="00A82D4B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D861BD">
        <w:rPr>
          <w:rFonts w:ascii="Century Gothic" w:hAnsi="Century Gothic" w:cstheme="majorHAnsi"/>
        </w:rPr>
        <w:t>Stacy Skeen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742B054C" w14:textId="77777777" w:rsidR="00D71F86" w:rsidRPr="00A82D4B" w:rsidRDefault="00D71F86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EF0749">
      <w:headerReference w:type="default" r:id="rId11"/>
      <w:pgSz w:w="12240" w:h="15840"/>
      <w:pgMar w:top="720" w:right="720" w:bottom="245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06"/>
    <w:multiLevelType w:val="hybridMultilevel"/>
    <w:tmpl w:val="DA1047B8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206294">
    <w:abstractNumId w:val="12"/>
  </w:num>
  <w:num w:numId="2" w16cid:durableId="1344437998">
    <w:abstractNumId w:val="0"/>
  </w:num>
  <w:num w:numId="3" w16cid:durableId="666514946">
    <w:abstractNumId w:val="13"/>
  </w:num>
  <w:num w:numId="4" w16cid:durableId="1664315524">
    <w:abstractNumId w:val="8"/>
  </w:num>
  <w:num w:numId="5" w16cid:durableId="760488811">
    <w:abstractNumId w:val="1"/>
  </w:num>
  <w:num w:numId="6" w16cid:durableId="1239292696">
    <w:abstractNumId w:val="3"/>
  </w:num>
  <w:num w:numId="7" w16cid:durableId="1122309565">
    <w:abstractNumId w:val="7"/>
  </w:num>
  <w:num w:numId="8" w16cid:durableId="475411686">
    <w:abstractNumId w:val="11"/>
  </w:num>
  <w:num w:numId="9" w16cid:durableId="414664900">
    <w:abstractNumId w:val="9"/>
  </w:num>
  <w:num w:numId="10" w16cid:durableId="1514799136">
    <w:abstractNumId w:val="4"/>
  </w:num>
  <w:num w:numId="11" w16cid:durableId="27725944">
    <w:abstractNumId w:val="10"/>
  </w:num>
  <w:num w:numId="12" w16cid:durableId="1134908355">
    <w:abstractNumId w:val="2"/>
  </w:num>
  <w:num w:numId="13" w16cid:durableId="1150245311">
    <w:abstractNumId w:val="5"/>
  </w:num>
  <w:num w:numId="14" w16cid:durableId="16316721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F4C"/>
    <w:rsid w:val="00041BCF"/>
    <w:rsid w:val="00042097"/>
    <w:rsid w:val="000429C4"/>
    <w:rsid w:val="00043A3F"/>
    <w:rsid w:val="00043BD3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8CE"/>
    <w:rsid w:val="000A5B52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1BC"/>
    <w:rsid w:val="003C6493"/>
    <w:rsid w:val="003C674E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512B"/>
    <w:rsid w:val="00B157E2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C0936"/>
    <w:rsid w:val="00CC0AC0"/>
    <w:rsid w:val="00CC0D0B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ebercountyutah.gov/commission/documents/uploads/WC%20Warrant%20Report%20-%202025-09-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80B9-F3C2-4436-B082-FB2677DC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Skeen, Stacy</cp:lastModifiedBy>
  <cp:revision>14</cp:revision>
  <cp:lastPrinted>2025-10-03T20:09:00Z</cp:lastPrinted>
  <dcterms:created xsi:type="dcterms:W3CDTF">2025-10-10T16:46:00Z</dcterms:created>
  <dcterms:modified xsi:type="dcterms:W3CDTF">2025-10-17T19:34:00Z</dcterms:modified>
</cp:coreProperties>
</file>